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46E8" w14:textId="589AF311" w:rsidR="00774F4D" w:rsidRPr="00774F4D" w:rsidRDefault="00774F4D" w:rsidP="00774F4D">
      <w:pPr>
        <w:pStyle w:val="NormalWeb"/>
        <w:jc w:val="center"/>
        <w:rPr>
          <w:b/>
          <w:bCs/>
        </w:rPr>
      </w:pPr>
      <w:bookmarkStart w:id="0" w:name="_GoBack"/>
      <w:bookmarkEnd w:id="0"/>
      <w:r w:rsidRPr="00774F4D">
        <w:rPr>
          <w:b/>
          <w:bCs/>
        </w:rPr>
        <w:t>HUNTSVILLE MADISON COUNTY BAR ASSOCIATION</w:t>
      </w:r>
    </w:p>
    <w:p w14:paraId="2B0A31E3" w14:textId="75078D31" w:rsidR="00774F4D" w:rsidRPr="00774F4D" w:rsidRDefault="00774F4D" w:rsidP="00774F4D">
      <w:pPr>
        <w:pStyle w:val="NormalWeb"/>
        <w:jc w:val="center"/>
        <w:rPr>
          <w:b/>
          <w:bCs/>
          <w:smallCaps/>
        </w:rPr>
      </w:pPr>
      <w:r w:rsidRPr="00774F4D">
        <w:rPr>
          <w:b/>
          <w:bCs/>
          <w:smallCaps/>
        </w:rPr>
        <w:t xml:space="preserve">Minutes for Wednesday, </w:t>
      </w:r>
      <w:r>
        <w:rPr>
          <w:b/>
          <w:bCs/>
          <w:smallCaps/>
        </w:rPr>
        <w:t>October</w:t>
      </w:r>
      <w:r w:rsidRPr="00774F4D">
        <w:rPr>
          <w:b/>
          <w:bCs/>
          <w:smallCaps/>
        </w:rPr>
        <w:t xml:space="preserve"> </w:t>
      </w:r>
      <w:r>
        <w:rPr>
          <w:b/>
          <w:bCs/>
          <w:smallCaps/>
        </w:rPr>
        <w:t>2</w:t>
      </w:r>
      <w:r w:rsidRPr="00774F4D">
        <w:rPr>
          <w:b/>
          <w:bCs/>
          <w:smallCaps/>
        </w:rPr>
        <w:t>, 2019</w:t>
      </w:r>
    </w:p>
    <w:p w14:paraId="412891D4" w14:textId="0E28827A" w:rsidR="00774F4D" w:rsidRDefault="00774F4D" w:rsidP="00774F4D">
      <w:pPr>
        <w:pStyle w:val="NormalWeb"/>
      </w:pPr>
      <w:r>
        <w:t>Jeremiah Hodges</w:t>
      </w:r>
      <w:r w:rsidR="009C68E5">
        <w:t xml:space="preserve"> </w:t>
      </w:r>
      <w:r>
        <w:t xml:space="preserve">opened </w:t>
      </w:r>
      <w:r w:rsidR="009C68E5">
        <w:t>his second</w:t>
      </w:r>
      <w:r>
        <w:t xml:space="preserve"> meeting </w:t>
      </w:r>
      <w:r w:rsidR="009C68E5">
        <w:t xml:space="preserve">as President </w:t>
      </w:r>
      <w:r>
        <w:t>with a flourish.</w:t>
      </w:r>
    </w:p>
    <w:p w14:paraId="4C6F4CFA" w14:textId="77A35739" w:rsidR="00774F4D" w:rsidRDefault="00774F4D" w:rsidP="00774F4D">
      <w:pPr>
        <w:pStyle w:val="NormalWeb"/>
      </w:pPr>
      <w:r>
        <w:t xml:space="preserve">President Hodges asked Kenny Cole to give the invocation. </w:t>
      </w:r>
      <w:proofErr w:type="spellStart"/>
      <w:r>
        <w:t>Mr</w:t>
      </w:r>
      <w:proofErr w:type="spellEnd"/>
      <w:r>
        <w:t xml:space="preserve"> Cole seemed to have given some thought as to what he would say and did not, as anticipated by most, completely wing it. </w:t>
      </w:r>
    </w:p>
    <w:p w14:paraId="64E9004A" w14:textId="77777777" w:rsidR="00774F4D" w:rsidRDefault="00774F4D" w:rsidP="00774F4D">
      <w:pPr>
        <w:pStyle w:val="NormalWeb"/>
      </w:pPr>
      <w:r>
        <w:t>President Hodges asked if anyone had read the minutes from the previous meeting.</w:t>
      </w:r>
    </w:p>
    <w:p w14:paraId="429681EB" w14:textId="2808921B" w:rsidR="00774F4D" w:rsidRDefault="00774F4D" w:rsidP="00774F4D">
      <w:pPr>
        <w:pStyle w:val="NormalWeb"/>
      </w:pPr>
      <w:r>
        <w:t xml:space="preserve">He then inquired if anyone would move to approve the minutes even though not a soul in attendance had read them. In an effort to end the silence, Judge Donna Pate moved to approve and Trey Woodfin, in a pretty obvious attempt to curry </w:t>
      </w:r>
      <w:proofErr w:type="spellStart"/>
      <w:r>
        <w:t>favour</w:t>
      </w:r>
      <w:proofErr w:type="spellEnd"/>
      <w:r>
        <w:t>, seconded Judge Pate’s Motion.</w:t>
      </w:r>
    </w:p>
    <w:p w14:paraId="2302F807" w14:textId="3D3FDECB" w:rsidR="00774F4D" w:rsidRDefault="00774F4D" w:rsidP="00774F4D">
      <w:pPr>
        <w:pStyle w:val="NormalWeb"/>
      </w:pPr>
      <w:r>
        <w:t>The question was called and the minutes passed.</w:t>
      </w:r>
      <w:r w:rsidR="009C68E5">
        <w:t xml:space="preserve"> The members had no idea what they just did.</w:t>
      </w:r>
    </w:p>
    <w:p w14:paraId="43F1EE59" w14:textId="316B907D" w:rsidR="00774F4D" w:rsidRDefault="00774F4D" w:rsidP="00774F4D">
      <w:pPr>
        <w:pStyle w:val="NormalWeb"/>
      </w:pPr>
      <w:r>
        <w:t>Our new</w:t>
      </w:r>
      <w:r w:rsidR="009C68E5">
        <w:t>ish</w:t>
      </w:r>
      <w:r>
        <w:t xml:space="preserve"> Treasurer, Trey Woodfin, gave his report. The Secretary almost completely failed in his duties and, as a consequence, the amounts in the accounts do not appear in the record. Treasurer Woodfin was not wearing a new watch, so the report passed without suspicion.</w:t>
      </w:r>
    </w:p>
    <w:p w14:paraId="3351A2F3" w14:textId="339F2C18" w:rsidR="00774F4D" w:rsidRDefault="00774F4D" w:rsidP="00774F4D">
      <w:pPr>
        <w:pStyle w:val="NormalWeb"/>
      </w:pPr>
      <w:r>
        <w:t xml:space="preserve">The Young Lawyers phoned it in for the second month in a row. </w:t>
      </w:r>
      <w:r w:rsidR="003C548B">
        <w:t>Hunter Garnett said they were doing some stuff, but he was a bit cagey about exactly what</w:t>
      </w:r>
      <w:r>
        <w:t xml:space="preserve">. Candidly, </w:t>
      </w:r>
      <w:r w:rsidR="003C548B">
        <w:t>that was probably for the best</w:t>
      </w:r>
      <w:r w:rsidR="009C68E5">
        <w:t xml:space="preserve"> as it gives the officers some plausible deniability.</w:t>
      </w:r>
    </w:p>
    <w:p w14:paraId="3DC874CA" w14:textId="77777777" w:rsidR="009C68E5" w:rsidRDefault="00774F4D" w:rsidP="00774F4D">
      <w:pPr>
        <w:pStyle w:val="NormalWeb"/>
      </w:pPr>
      <w:r>
        <w:t xml:space="preserve">The Madison County Voluntary Lawyers Program’s Executive Director Nicole </w:t>
      </w:r>
      <w:proofErr w:type="spellStart"/>
      <w:r>
        <w:t>Schroer</w:t>
      </w:r>
      <w:proofErr w:type="spellEnd"/>
      <w:r>
        <w:t xml:space="preserve"> told us that October is Pro Bono Month.</w:t>
      </w:r>
      <w:r w:rsidR="003C548B">
        <w:t xml:space="preserve"> She received some polite smiles in response to her effusive announcement. She seemed nonplussed by this and soldiered on. </w:t>
      </w:r>
    </w:p>
    <w:p w14:paraId="5DE51D37" w14:textId="7C6B5C7F" w:rsidR="00774F4D" w:rsidRDefault="003C548B" w:rsidP="00774F4D">
      <w:pPr>
        <w:pStyle w:val="NormalWeb"/>
      </w:pPr>
      <w:proofErr w:type="spellStart"/>
      <w:r>
        <w:t>Taze</w:t>
      </w:r>
      <w:proofErr w:type="spellEnd"/>
      <w:r>
        <w:t xml:space="preserve"> Shepard announced he would be putting on a 1 hour CLE event entitled “Bankruptcy and the Pro Bono Claimant.” The Secretary made a notation in his phone calendar to be out of town on the day in question. </w:t>
      </w:r>
    </w:p>
    <w:p w14:paraId="15640187" w14:textId="78D05E09" w:rsidR="003C548B" w:rsidRDefault="003C548B" w:rsidP="00774F4D">
      <w:pPr>
        <w:pStyle w:val="NormalWeb"/>
      </w:pPr>
      <w:r>
        <w:t xml:space="preserve">Tim </w:t>
      </w:r>
      <w:proofErr w:type="spellStart"/>
      <w:r>
        <w:t>McFalls</w:t>
      </w:r>
      <w:proofErr w:type="spellEnd"/>
      <w:r>
        <w:t xml:space="preserve"> announced four new members but he spoke so fast that their names escaped recording. Regardless, we need the dues.</w:t>
      </w:r>
    </w:p>
    <w:p w14:paraId="24D16679" w14:textId="73EA17DB" w:rsidR="003C548B" w:rsidRDefault="003C548B" w:rsidP="00774F4D">
      <w:pPr>
        <w:pStyle w:val="NormalWeb"/>
      </w:pPr>
      <w:r>
        <w:t xml:space="preserve">Kevin Heard discussed health insurance. The Secretary became distracted by Treasurer Woodfin’s Instagram feed which he was </w:t>
      </w:r>
      <w:r w:rsidR="00F53193">
        <w:t xml:space="preserve">surreptitiously </w:t>
      </w:r>
      <w:r>
        <w:t>reviewing</w:t>
      </w:r>
      <w:r w:rsidR="00F53193">
        <w:t xml:space="preserve"> over his shoulder</w:t>
      </w:r>
      <w:r>
        <w:t xml:space="preserve">. </w:t>
      </w:r>
      <w:r w:rsidR="009C68E5">
        <w:t>Regardless of the failure to note the details</w:t>
      </w:r>
      <w:r>
        <w:t xml:space="preserve">, </w:t>
      </w:r>
      <w:proofErr w:type="spellStart"/>
      <w:r>
        <w:t>Mr</w:t>
      </w:r>
      <w:proofErr w:type="spellEnd"/>
      <w:r>
        <w:t xml:space="preserve"> Heard seems to be doing a heck of a job. Everyone says so.</w:t>
      </w:r>
    </w:p>
    <w:p w14:paraId="46F75C0E" w14:textId="42E5BB16" w:rsidR="003C548B" w:rsidRDefault="003C548B" w:rsidP="00774F4D">
      <w:pPr>
        <w:pStyle w:val="NormalWeb"/>
      </w:pPr>
      <w:r>
        <w:t xml:space="preserve">President Hodges then made a very nice presentation to the immediate past President, Mark </w:t>
      </w:r>
      <w:proofErr w:type="spellStart"/>
      <w:r>
        <w:t>Debro</w:t>
      </w:r>
      <w:proofErr w:type="spellEnd"/>
      <w:r>
        <w:t xml:space="preserve">. </w:t>
      </w:r>
      <w:r w:rsidR="00F53193">
        <w:t>People seemed genuinely pleased with this. They like Mark. He’s fun.</w:t>
      </w:r>
    </w:p>
    <w:p w14:paraId="190A61BE" w14:textId="241FF395" w:rsidR="00774F4D" w:rsidRDefault="00774F4D" w:rsidP="003C548B">
      <w:pPr>
        <w:pStyle w:val="NormalWeb"/>
      </w:pPr>
      <w:r>
        <w:t xml:space="preserve">President Hodges then </w:t>
      </w:r>
      <w:r w:rsidR="003C548B">
        <w:t xml:space="preserve">solicited the names of </w:t>
      </w:r>
      <w:r>
        <w:t xml:space="preserve">guests. </w:t>
      </w:r>
      <w:r w:rsidR="003C548B">
        <w:t>Oh, here we go.</w:t>
      </w:r>
    </w:p>
    <w:p w14:paraId="3E547FC1" w14:textId="1D1A2E02" w:rsidR="00774F4D" w:rsidRDefault="003C548B" w:rsidP="00774F4D">
      <w:pPr>
        <w:pStyle w:val="NormalWeb"/>
      </w:pPr>
      <w:r>
        <w:t xml:space="preserve">Judge Lynn Sherrod </w:t>
      </w:r>
      <w:r w:rsidR="00774F4D">
        <w:t>introduced </w:t>
      </w:r>
      <w:r>
        <w:t>Meagan Phillips</w:t>
      </w:r>
      <w:r w:rsidR="00774F4D">
        <w:t>. </w:t>
      </w:r>
      <w:r>
        <w:t xml:space="preserve">Mark </w:t>
      </w:r>
      <w:proofErr w:type="spellStart"/>
      <w:r>
        <w:t>Debro</w:t>
      </w:r>
      <w:proofErr w:type="spellEnd"/>
      <w:r>
        <w:t xml:space="preserve"> </w:t>
      </w:r>
      <w:r w:rsidR="00774F4D">
        <w:t>introduced </w:t>
      </w:r>
      <w:proofErr w:type="spellStart"/>
      <w:r>
        <w:t>Lakeshea</w:t>
      </w:r>
      <w:proofErr w:type="spellEnd"/>
      <w:r>
        <w:t xml:space="preserve"> </w:t>
      </w:r>
      <w:proofErr w:type="spellStart"/>
      <w:r>
        <w:t>Bulter</w:t>
      </w:r>
      <w:proofErr w:type="spellEnd"/>
      <w:r w:rsidR="00774F4D">
        <w:t>. </w:t>
      </w:r>
      <w:r>
        <w:t xml:space="preserve">Judge Donna Pate, the consummate overachiever, </w:t>
      </w:r>
      <w:r w:rsidR="00774F4D">
        <w:t>introduced </w:t>
      </w:r>
      <w:r>
        <w:t>two guests: Grant Right and his son Max Right</w:t>
      </w:r>
      <w:r w:rsidR="00774F4D">
        <w:t xml:space="preserve">. </w:t>
      </w:r>
      <w:r>
        <w:t xml:space="preserve">This </w:t>
      </w:r>
      <w:r>
        <w:lastRenderedPageBreak/>
        <w:t>actually went pretty smoothly given last month’s debacle. Most seemed to think President Hodge is really getting the hang of this. Others remained skeptical.</w:t>
      </w:r>
    </w:p>
    <w:p w14:paraId="4AB5DEC3" w14:textId="28196D0B" w:rsidR="00774F4D" w:rsidRDefault="00774F4D" w:rsidP="00774F4D">
      <w:pPr>
        <w:pStyle w:val="NormalWeb"/>
      </w:pPr>
      <w:r>
        <w:t xml:space="preserve">Next came the speaker as arranged by Vice President, Paige Banks. President Hodges introduced </w:t>
      </w:r>
      <w:r w:rsidR="00F53193">
        <w:t>Alab</w:t>
      </w:r>
      <w:r w:rsidR="009C68E5">
        <w:t>a</w:t>
      </w:r>
      <w:r w:rsidR="00F53193">
        <w:t xml:space="preserve">ma Supreme Court Justice Brady E. </w:t>
      </w:r>
      <w:proofErr w:type="spellStart"/>
      <w:r w:rsidR="00F53193">
        <w:t>Mendheim</w:t>
      </w:r>
      <w:proofErr w:type="spellEnd"/>
      <w:r w:rsidR="00F53193">
        <w:t xml:space="preserve">, Jr. </w:t>
      </w:r>
      <w:r w:rsidR="009C68E5">
        <w:t>(</w:t>
      </w:r>
      <w:r w:rsidR="00F53193">
        <w:t>Yes, that is the correct spelling. Yes, the Secretary had to Google it</w:t>
      </w:r>
      <w:r>
        <w:t>.</w:t>
      </w:r>
      <w:r w:rsidR="009C68E5">
        <w:t>)</w:t>
      </w:r>
      <w:r>
        <w:t xml:space="preserve"> </w:t>
      </w:r>
      <w:r w:rsidR="00F53193">
        <w:t>George Parker encouraged people to join the Leadership Forum by October 21, 2019. Alabama State Bar President Christy Crow told us the Bar has approximately 18,000 members and the theme for this year is “Better Together</w:t>
      </w:r>
      <w:r>
        <w:t>.</w:t>
      </w:r>
      <w:r w:rsidR="00F53193">
        <w:t xml:space="preserve">” </w:t>
      </w:r>
      <w:r>
        <w:t> </w:t>
      </w:r>
    </w:p>
    <w:p w14:paraId="1988FB62" w14:textId="304FF0FB" w:rsidR="00F53193" w:rsidRDefault="00F53193" w:rsidP="00774F4D">
      <w:pPr>
        <w:pStyle w:val="NormalWeb"/>
      </w:pPr>
      <w:r>
        <w:t xml:space="preserve">The Executive Director of the Alabama State Bar, Phillip McCallum, spotlighted the efforts of those have given considerable time to the State’s pro bono efforts: Susan Conlon and Judge Martha Lynn Sherrod. They both received a nice, bordering on raucous, round of applause. </w:t>
      </w:r>
    </w:p>
    <w:p w14:paraId="48485752" w14:textId="3D4F5DBA" w:rsidR="00774F4D" w:rsidRDefault="00774F4D" w:rsidP="00774F4D">
      <w:r>
        <w:t xml:space="preserve">President Hodges adjourned his </w:t>
      </w:r>
      <w:r w:rsidR="009C68E5">
        <w:t>second</w:t>
      </w:r>
      <w:r>
        <w:t xml:space="preserve"> meeting</w:t>
      </w:r>
      <w:r w:rsidR="009C68E5">
        <w:t xml:space="preserve"> without having uttered a single obscenity</w:t>
      </w:r>
      <w:r>
        <w:t>.</w:t>
      </w:r>
    </w:p>
    <w:p w14:paraId="1A4ACCCB" w14:textId="77777777" w:rsidR="00774F4D" w:rsidRDefault="00774F4D" w:rsidP="00774F4D"/>
    <w:p w14:paraId="4AAA6754" w14:textId="77777777" w:rsidR="008B479B" w:rsidRDefault="008B479B"/>
    <w:sectPr w:rsidR="008B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4D"/>
    <w:rsid w:val="003C548B"/>
    <w:rsid w:val="00774F4D"/>
    <w:rsid w:val="00855FDB"/>
    <w:rsid w:val="008B479B"/>
    <w:rsid w:val="009C68E5"/>
    <w:rsid w:val="00B8297A"/>
    <w:rsid w:val="00F5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D416"/>
  <w15:chartTrackingRefBased/>
  <w15:docId w15:val="{70DA0A28-B4A4-49C8-A9D4-32C5C5E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F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Artrip</dc:creator>
  <cp:keywords/>
  <dc:description/>
  <cp:lastModifiedBy>Kathy</cp:lastModifiedBy>
  <cp:revision>2</cp:revision>
  <dcterms:created xsi:type="dcterms:W3CDTF">2019-10-30T16:36:00Z</dcterms:created>
  <dcterms:modified xsi:type="dcterms:W3CDTF">2019-10-30T16:36:00Z</dcterms:modified>
</cp:coreProperties>
</file>