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107" w:rsidRPr="00770107" w:rsidRDefault="00770107" w:rsidP="00770107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0107">
        <w:rPr>
          <w:rFonts w:ascii="Times New Roman" w:hAnsi="Times New Roman" w:cs="Times New Roman"/>
          <w:b/>
          <w:sz w:val="36"/>
          <w:szCs w:val="36"/>
        </w:rPr>
        <w:t>AGENDA</w:t>
      </w:r>
    </w:p>
    <w:p w:rsidR="00770107" w:rsidRPr="00770107" w:rsidRDefault="00770107" w:rsidP="00770107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0107">
        <w:rPr>
          <w:rFonts w:ascii="Times New Roman" w:hAnsi="Times New Roman" w:cs="Times New Roman"/>
          <w:b/>
          <w:sz w:val="36"/>
          <w:szCs w:val="36"/>
        </w:rPr>
        <w:t>PROBATE PRACTICE CLE</w:t>
      </w:r>
    </w:p>
    <w:p w:rsidR="00770107" w:rsidRPr="00770107" w:rsidRDefault="00770107" w:rsidP="00770107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770107">
        <w:rPr>
          <w:rFonts w:ascii="Times New Roman" w:hAnsi="Times New Roman" w:cs="Times New Roman"/>
          <w:sz w:val="36"/>
          <w:szCs w:val="36"/>
        </w:rPr>
        <w:t>Huntsville-Madison County Bar Association, Inc.</w:t>
      </w:r>
    </w:p>
    <w:p w:rsidR="00770107" w:rsidRPr="00770107" w:rsidRDefault="00770107" w:rsidP="00770107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770107">
        <w:rPr>
          <w:rFonts w:ascii="Times New Roman" w:hAnsi="Times New Roman" w:cs="Times New Roman"/>
          <w:sz w:val="36"/>
          <w:szCs w:val="36"/>
        </w:rPr>
        <w:t>March 12, 2019</w:t>
      </w:r>
    </w:p>
    <w:p w:rsidR="00770107" w:rsidRDefault="00770107" w:rsidP="00770107">
      <w:pPr>
        <w:pStyle w:val="NoSpacing"/>
        <w:jc w:val="center"/>
        <w:rPr>
          <w:rFonts w:ascii="Times New Roman" w:hAnsi="Times New Roman" w:cs="Times New Roman"/>
        </w:rPr>
      </w:pPr>
    </w:p>
    <w:p w:rsidR="00770107" w:rsidRDefault="00770107" w:rsidP="00770107">
      <w:pPr>
        <w:pStyle w:val="NoSpacing"/>
        <w:rPr>
          <w:rFonts w:ascii="Times New Roman" w:hAnsi="Times New Roman" w:cs="Times New Roman"/>
          <w:u w:val="single"/>
        </w:rPr>
      </w:pPr>
    </w:p>
    <w:p w:rsidR="00770107" w:rsidRPr="00770107" w:rsidRDefault="00770107" w:rsidP="0077010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70107">
        <w:rPr>
          <w:rFonts w:ascii="Times New Roman" w:hAnsi="Times New Roman" w:cs="Times New Roman"/>
          <w:b/>
          <w:sz w:val="28"/>
          <w:szCs w:val="28"/>
        </w:rPr>
        <w:t>8:30 – 9:00</w:t>
      </w:r>
      <w:r w:rsidRPr="00770107">
        <w:rPr>
          <w:rFonts w:ascii="Times New Roman" w:hAnsi="Times New Roman" w:cs="Times New Roman"/>
          <w:sz w:val="28"/>
          <w:szCs w:val="28"/>
        </w:rPr>
        <w:tab/>
      </w:r>
      <w:r w:rsidRPr="00770107">
        <w:rPr>
          <w:rFonts w:ascii="Times New Roman" w:hAnsi="Times New Roman" w:cs="Times New Roman"/>
          <w:sz w:val="28"/>
          <w:szCs w:val="28"/>
        </w:rPr>
        <w:tab/>
      </w:r>
      <w:r w:rsidRPr="00770107">
        <w:rPr>
          <w:rFonts w:ascii="Times New Roman" w:hAnsi="Times New Roman" w:cs="Times New Roman"/>
          <w:b/>
          <w:sz w:val="28"/>
          <w:szCs w:val="28"/>
        </w:rPr>
        <w:t>REGISTRATION</w:t>
      </w:r>
    </w:p>
    <w:p w:rsidR="00770107" w:rsidRPr="00770107" w:rsidRDefault="00770107" w:rsidP="0077010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70107" w:rsidRDefault="00770107" w:rsidP="0077010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70107">
        <w:rPr>
          <w:rFonts w:ascii="Times New Roman" w:hAnsi="Times New Roman" w:cs="Times New Roman"/>
          <w:b/>
          <w:sz w:val="28"/>
          <w:szCs w:val="28"/>
        </w:rPr>
        <w:t>9:00 –</w:t>
      </w:r>
      <w:r>
        <w:rPr>
          <w:rFonts w:ascii="Times New Roman" w:hAnsi="Times New Roman" w:cs="Times New Roman"/>
          <w:b/>
          <w:sz w:val="28"/>
          <w:szCs w:val="28"/>
        </w:rPr>
        <w:t xml:space="preserve"> 10:00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70107">
        <w:rPr>
          <w:rFonts w:ascii="Times New Roman" w:hAnsi="Times New Roman" w:cs="Times New Roman"/>
          <w:b/>
          <w:sz w:val="28"/>
          <w:szCs w:val="28"/>
        </w:rPr>
        <w:t>Conservators and Guardians</w:t>
      </w:r>
    </w:p>
    <w:p w:rsidR="00E542C8" w:rsidRDefault="00770107" w:rsidP="0077010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Doug</w:t>
      </w:r>
      <w:r w:rsidR="00E542C8">
        <w:rPr>
          <w:rFonts w:ascii="Times New Roman" w:hAnsi="Times New Roman" w:cs="Times New Roman"/>
          <w:sz w:val="28"/>
          <w:szCs w:val="28"/>
        </w:rPr>
        <w:t>las</w:t>
      </w:r>
      <w:r>
        <w:rPr>
          <w:rFonts w:ascii="Times New Roman" w:hAnsi="Times New Roman" w:cs="Times New Roman"/>
          <w:sz w:val="28"/>
          <w:szCs w:val="28"/>
        </w:rPr>
        <w:t xml:space="preserve"> Martinson</w:t>
      </w:r>
      <w:bookmarkStart w:id="0" w:name="_GoBack"/>
      <w:bookmarkEnd w:id="0"/>
    </w:p>
    <w:p w:rsidR="00770107" w:rsidRPr="00770107" w:rsidRDefault="00E542C8" w:rsidP="0077010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Martinson &amp; Beason, PC</w:t>
      </w:r>
    </w:p>
    <w:p w:rsidR="00770107" w:rsidRPr="00770107" w:rsidRDefault="00770107" w:rsidP="0077010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70107" w:rsidRDefault="00770107" w:rsidP="0077010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70107">
        <w:rPr>
          <w:rFonts w:ascii="Times New Roman" w:hAnsi="Times New Roman" w:cs="Times New Roman"/>
          <w:b/>
          <w:sz w:val="28"/>
          <w:szCs w:val="28"/>
        </w:rPr>
        <w:t>10:00 – 11: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70107">
        <w:rPr>
          <w:rFonts w:ascii="Times New Roman" w:hAnsi="Times New Roman" w:cs="Times New Roman"/>
          <w:b/>
          <w:sz w:val="28"/>
          <w:szCs w:val="28"/>
        </w:rPr>
        <w:t>Adoptions</w:t>
      </w:r>
    </w:p>
    <w:p w:rsidR="00E542C8" w:rsidRPr="00E542C8" w:rsidRDefault="00E542C8" w:rsidP="0077010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542C8">
        <w:rPr>
          <w:rFonts w:ascii="Times New Roman" w:hAnsi="Times New Roman" w:cs="Times New Roman"/>
          <w:sz w:val="28"/>
          <w:szCs w:val="28"/>
        </w:rPr>
        <w:t xml:space="preserve">Douglas </w:t>
      </w:r>
      <w:proofErr w:type="spellStart"/>
      <w:r w:rsidRPr="00E542C8">
        <w:rPr>
          <w:rFonts w:ascii="Times New Roman" w:hAnsi="Times New Roman" w:cs="Times New Roman"/>
          <w:sz w:val="28"/>
          <w:szCs w:val="28"/>
        </w:rPr>
        <w:t>Bachuss</w:t>
      </w:r>
      <w:proofErr w:type="spellEnd"/>
    </w:p>
    <w:p w:rsidR="00E542C8" w:rsidRPr="00E542C8" w:rsidRDefault="00E542C8" w:rsidP="0077010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42C8">
        <w:rPr>
          <w:rFonts w:ascii="Times New Roman" w:hAnsi="Times New Roman" w:cs="Times New Roman"/>
          <w:sz w:val="28"/>
          <w:szCs w:val="28"/>
        </w:rPr>
        <w:tab/>
      </w:r>
      <w:r w:rsidRPr="00E542C8">
        <w:rPr>
          <w:rFonts w:ascii="Times New Roman" w:hAnsi="Times New Roman" w:cs="Times New Roman"/>
          <w:sz w:val="28"/>
          <w:szCs w:val="28"/>
        </w:rPr>
        <w:tab/>
      </w:r>
      <w:r w:rsidRPr="00E542C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42C8">
        <w:rPr>
          <w:rFonts w:ascii="Times New Roman" w:hAnsi="Times New Roman" w:cs="Times New Roman"/>
          <w:sz w:val="28"/>
          <w:szCs w:val="28"/>
        </w:rPr>
        <w:t>Nowlin</w:t>
      </w:r>
      <w:proofErr w:type="spellEnd"/>
      <w:r w:rsidRPr="00E542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42C8">
        <w:rPr>
          <w:rFonts w:ascii="Times New Roman" w:hAnsi="Times New Roman" w:cs="Times New Roman"/>
          <w:sz w:val="28"/>
          <w:szCs w:val="28"/>
        </w:rPr>
        <w:t>Bachuss</w:t>
      </w:r>
      <w:proofErr w:type="spellEnd"/>
      <w:r w:rsidRPr="00E542C8">
        <w:rPr>
          <w:rFonts w:ascii="Times New Roman" w:hAnsi="Times New Roman" w:cs="Times New Roman"/>
          <w:sz w:val="28"/>
          <w:szCs w:val="28"/>
        </w:rPr>
        <w:t xml:space="preserve"> &amp; Gray</w:t>
      </w:r>
    </w:p>
    <w:p w:rsidR="00770107" w:rsidRPr="00770107" w:rsidRDefault="00770107" w:rsidP="0077010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70107" w:rsidRDefault="00770107" w:rsidP="0077010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70107">
        <w:rPr>
          <w:rFonts w:ascii="Times New Roman" w:hAnsi="Times New Roman" w:cs="Times New Roman"/>
          <w:b/>
          <w:sz w:val="28"/>
          <w:szCs w:val="28"/>
        </w:rPr>
        <w:t>11:00 – 12: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70107">
        <w:rPr>
          <w:rFonts w:ascii="Times New Roman" w:hAnsi="Times New Roman" w:cs="Times New Roman"/>
          <w:b/>
          <w:sz w:val="28"/>
          <w:szCs w:val="28"/>
        </w:rPr>
        <w:t>Commitments</w:t>
      </w:r>
    </w:p>
    <w:p w:rsidR="00E542C8" w:rsidRPr="00E542C8" w:rsidRDefault="00E542C8" w:rsidP="0077010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542C8">
        <w:rPr>
          <w:rFonts w:ascii="Times New Roman" w:hAnsi="Times New Roman" w:cs="Times New Roman"/>
          <w:sz w:val="28"/>
          <w:szCs w:val="28"/>
        </w:rPr>
        <w:t>Vickie Willard</w:t>
      </w:r>
    </w:p>
    <w:p w:rsidR="00E542C8" w:rsidRPr="00E542C8" w:rsidRDefault="00E542C8" w:rsidP="0077010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42C8">
        <w:rPr>
          <w:rFonts w:ascii="Times New Roman" w:hAnsi="Times New Roman" w:cs="Times New Roman"/>
          <w:sz w:val="28"/>
          <w:szCs w:val="28"/>
        </w:rPr>
        <w:tab/>
      </w:r>
      <w:r w:rsidRPr="00E542C8">
        <w:rPr>
          <w:rFonts w:ascii="Times New Roman" w:hAnsi="Times New Roman" w:cs="Times New Roman"/>
          <w:sz w:val="28"/>
          <w:szCs w:val="28"/>
        </w:rPr>
        <w:tab/>
      </w:r>
      <w:r w:rsidRPr="00E542C8">
        <w:rPr>
          <w:rFonts w:ascii="Times New Roman" w:hAnsi="Times New Roman" w:cs="Times New Roman"/>
          <w:sz w:val="28"/>
          <w:szCs w:val="28"/>
        </w:rPr>
        <w:tab/>
        <w:t>Willard &amp; Berryhill, LLC</w:t>
      </w:r>
    </w:p>
    <w:p w:rsidR="00770107" w:rsidRPr="00770107" w:rsidRDefault="00770107" w:rsidP="0077010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70107" w:rsidRPr="00770107" w:rsidRDefault="00770107" w:rsidP="0077010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70107">
        <w:rPr>
          <w:rFonts w:ascii="Times New Roman" w:hAnsi="Times New Roman" w:cs="Times New Roman"/>
          <w:b/>
          <w:sz w:val="28"/>
          <w:szCs w:val="28"/>
        </w:rPr>
        <w:t>12:00 –</w:t>
      </w:r>
      <w:r>
        <w:rPr>
          <w:rFonts w:ascii="Times New Roman" w:hAnsi="Times New Roman" w:cs="Times New Roman"/>
          <w:b/>
          <w:sz w:val="28"/>
          <w:szCs w:val="28"/>
        </w:rPr>
        <w:t xml:space="preserve"> 12:30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70107">
        <w:rPr>
          <w:rFonts w:ascii="Times New Roman" w:hAnsi="Times New Roman" w:cs="Times New Roman"/>
          <w:b/>
          <w:sz w:val="28"/>
          <w:szCs w:val="28"/>
        </w:rPr>
        <w:t>LUNCH</w:t>
      </w:r>
    </w:p>
    <w:p w:rsidR="00770107" w:rsidRPr="00770107" w:rsidRDefault="00770107" w:rsidP="0077010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70107" w:rsidRDefault="00770107" w:rsidP="0077010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70107">
        <w:rPr>
          <w:rFonts w:ascii="Times New Roman" w:hAnsi="Times New Roman" w:cs="Times New Roman"/>
          <w:b/>
          <w:sz w:val="28"/>
          <w:szCs w:val="28"/>
        </w:rPr>
        <w:t>12:30 – 1: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70107">
        <w:rPr>
          <w:rFonts w:ascii="Times New Roman" w:hAnsi="Times New Roman" w:cs="Times New Roman"/>
          <w:b/>
          <w:sz w:val="28"/>
          <w:szCs w:val="28"/>
        </w:rPr>
        <w:t>Real Estate Records</w:t>
      </w:r>
    </w:p>
    <w:p w:rsidR="00E542C8" w:rsidRPr="00E542C8" w:rsidRDefault="00E542C8" w:rsidP="0077010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542C8">
        <w:rPr>
          <w:rFonts w:ascii="Times New Roman" w:hAnsi="Times New Roman" w:cs="Times New Roman"/>
          <w:sz w:val="28"/>
          <w:szCs w:val="28"/>
        </w:rPr>
        <w:t>Benjamin McArthur</w:t>
      </w:r>
    </w:p>
    <w:p w:rsidR="00E542C8" w:rsidRPr="00E542C8" w:rsidRDefault="00E542C8" w:rsidP="0077010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42C8">
        <w:rPr>
          <w:rFonts w:ascii="Times New Roman" w:hAnsi="Times New Roman" w:cs="Times New Roman"/>
          <w:sz w:val="28"/>
          <w:szCs w:val="28"/>
        </w:rPr>
        <w:tab/>
      </w:r>
      <w:r w:rsidRPr="00E542C8">
        <w:rPr>
          <w:rFonts w:ascii="Times New Roman" w:hAnsi="Times New Roman" w:cs="Times New Roman"/>
          <w:sz w:val="28"/>
          <w:szCs w:val="28"/>
        </w:rPr>
        <w:tab/>
      </w:r>
      <w:r w:rsidRPr="00E542C8">
        <w:rPr>
          <w:rFonts w:ascii="Times New Roman" w:hAnsi="Times New Roman" w:cs="Times New Roman"/>
          <w:sz w:val="28"/>
          <w:szCs w:val="28"/>
        </w:rPr>
        <w:tab/>
        <w:t>Maynard Cooper &amp; Gale, PC</w:t>
      </w:r>
    </w:p>
    <w:p w:rsidR="00770107" w:rsidRPr="00770107" w:rsidRDefault="00770107" w:rsidP="0077010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70107" w:rsidRDefault="00770107" w:rsidP="0077010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70107">
        <w:rPr>
          <w:rFonts w:ascii="Times New Roman" w:hAnsi="Times New Roman" w:cs="Times New Roman"/>
          <w:b/>
          <w:sz w:val="28"/>
          <w:szCs w:val="28"/>
        </w:rPr>
        <w:t>1:30 – 2:00</w:t>
      </w:r>
      <w:r w:rsidRPr="00770107">
        <w:rPr>
          <w:rFonts w:ascii="Times New Roman" w:hAnsi="Times New Roman" w:cs="Times New Roman"/>
          <w:b/>
          <w:sz w:val="28"/>
          <w:szCs w:val="28"/>
        </w:rPr>
        <w:tab/>
      </w:r>
      <w:r w:rsidRPr="00770107">
        <w:rPr>
          <w:rFonts w:ascii="Times New Roman" w:hAnsi="Times New Roman" w:cs="Times New Roman"/>
          <w:b/>
          <w:sz w:val="28"/>
          <w:szCs w:val="28"/>
        </w:rPr>
        <w:tab/>
        <w:t>Eminent Domain</w:t>
      </w:r>
    </w:p>
    <w:p w:rsidR="00E542C8" w:rsidRPr="00E542C8" w:rsidRDefault="00E542C8" w:rsidP="0077010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542C8">
        <w:rPr>
          <w:rFonts w:ascii="Times New Roman" w:hAnsi="Times New Roman" w:cs="Times New Roman"/>
          <w:sz w:val="28"/>
          <w:szCs w:val="28"/>
        </w:rPr>
        <w:t>Travis Jackson</w:t>
      </w:r>
    </w:p>
    <w:p w:rsidR="00E542C8" w:rsidRPr="00E542C8" w:rsidRDefault="00E542C8" w:rsidP="0077010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42C8">
        <w:rPr>
          <w:rFonts w:ascii="Times New Roman" w:hAnsi="Times New Roman" w:cs="Times New Roman"/>
          <w:sz w:val="28"/>
          <w:szCs w:val="28"/>
        </w:rPr>
        <w:tab/>
      </w:r>
      <w:r w:rsidRPr="00E542C8">
        <w:rPr>
          <w:rFonts w:ascii="Times New Roman" w:hAnsi="Times New Roman" w:cs="Times New Roman"/>
          <w:sz w:val="28"/>
          <w:szCs w:val="28"/>
        </w:rPr>
        <w:tab/>
      </w:r>
      <w:r w:rsidRPr="00E542C8">
        <w:rPr>
          <w:rFonts w:ascii="Times New Roman" w:hAnsi="Times New Roman" w:cs="Times New Roman"/>
          <w:sz w:val="28"/>
          <w:szCs w:val="28"/>
        </w:rPr>
        <w:tab/>
        <w:t>Lanier Ford Shaver &amp; Payne, PC</w:t>
      </w:r>
    </w:p>
    <w:p w:rsidR="00770107" w:rsidRPr="00770107" w:rsidRDefault="00770107" w:rsidP="0077010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70107" w:rsidRDefault="00770107" w:rsidP="0077010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70107">
        <w:rPr>
          <w:rFonts w:ascii="Times New Roman" w:hAnsi="Times New Roman" w:cs="Times New Roman"/>
          <w:b/>
          <w:sz w:val="28"/>
          <w:szCs w:val="28"/>
        </w:rPr>
        <w:t>2:00 – 3:30</w:t>
      </w:r>
      <w:r w:rsidRPr="00770107">
        <w:rPr>
          <w:rFonts w:ascii="Times New Roman" w:hAnsi="Times New Roman" w:cs="Times New Roman"/>
          <w:b/>
          <w:sz w:val="28"/>
          <w:szCs w:val="28"/>
        </w:rPr>
        <w:tab/>
      </w:r>
      <w:r w:rsidRPr="00770107">
        <w:rPr>
          <w:rFonts w:ascii="Times New Roman" w:hAnsi="Times New Roman" w:cs="Times New Roman"/>
          <w:b/>
          <w:sz w:val="28"/>
          <w:szCs w:val="28"/>
        </w:rPr>
        <w:tab/>
        <w:t>Probate of Estates</w:t>
      </w:r>
    </w:p>
    <w:p w:rsidR="00E542C8" w:rsidRPr="00E542C8" w:rsidRDefault="00E542C8" w:rsidP="0077010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542C8">
        <w:rPr>
          <w:rFonts w:ascii="Times New Roman" w:hAnsi="Times New Roman" w:cs="Times New Roman"/>
          <w:sz w:val="28"/>
          <w:szCs w:val="28"/>
        </w:rPr>
        <w:t>Connie Glass</w:t>
      </w:r>
    </w:p>
    <w:p w:rsidR="00E542C8" w:rsidRPr="00E542C8" w:rsidRDefault="00E542C8" w:rsidP="0077010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42C8">
        <w:rPr>
          <w:rFonts w:ascii="Times New Roman" w:hAnsi="Times New Roman" w:cs="Times New Roman"/>
          <w:sz w:val="28"/>
          <w:szCs w:val="28"/>
        </w:rPr>
        <w:tab/>
      </w:r>
      <w:r w:rsidRPr="00E542C8">
        <w:rPr>
          <w:rFonts w:ascii="Times New Roman" w:hAnsi="Times New Roman" w:cs="Times New Roman"/>
          <w:sz w:val="28"/>
          <w:szCs w:val="28"/>
        </w:rPr>
        <w:tab/>
      </w:r>
      <w:r w:rsidRPr="00E542C8">
        <w:rPr>
          <w:rFonts w:ascii="Times New Roman" w:hAnsi="Times New Roman" w:cs="Times New Roman"/>
          <w:sz w:val="28"/>
          <w:szCs w:val="28"/>
        </w:rPr>
        <w:tab/>
        <w:t>Elder Law Firm of Connie Glass, PC</w:t>
      </w:r>
    </w:p>
    <w:p w:rsidR="00770107" w:rsidRDefault="00770107" w:rsidP="0077010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70107" w:rsidRPr="00770107" w:rsidRDefault="00770107" w:rsidP="007701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70107" w:rsidRPr="00770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07"/>
    <w:rsid w:val="000710D5"/>
    <w:rsid w:val="00770107"/>
    <w:rsid w:val="00B6721E"/>
    <w:rsid w:val="00E5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F6113-B528-4416-BD83-5CF9B710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1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Huntsville Bar</dc:creator>
  <cp:keywords/>
  <dc:description/>
  <cp:lastModifiedBy>Huntsville Bar</cp:lastModifiedBy>
  <cp:revision>1</cp:revision>
  <cp:lastPrinted>2019-02-27T15:07:00Z</cp:lastPrinted>
  <dcterms:created xsi:type="dcterms:W3CDTF">2019-02-27T14:43:00Z</dcterms:created>
  <dcterms:modified xsi:type="dcterms:W3CDTF">2019-02-27T15:08:00Z</dcterms:modified>
</cp:coreProperties>
</file>